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0F" w:rsidRDefault="00BB550F" w:rsidP="00901572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BB550F" w:rsidRPr="007F3119" w:rsidRDefault="00BB550F" w:rsidP="00BB550F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-52070</wp:posOffset>
            </wp:positionV>
            <wp:extent cx="1097915" cy="1181100"/>
            <wp:effectExtent l="19050" t="0" r="6985" b="0"/>
            <wp:wrapNone/>
            <wp:docPr id="4" name="Picture 4" descr="znak-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-sk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3119">
        <w:rPr>
          <w:rFonts w:ascii="Times New Roman" w:hAnsi="Times New Roman" w:cs="Times New Roman"/>
          <w:sz w:val="24"/>
          <w:szCs w:val="24"/>
        </w:rPr>
        <w:t>О.Ш</w:t>
      </w:r>
      <w:r w:rsidRPr="007F3119">
        <w:rPr>
          <w:rFonts w:ascii="Times New Roman" w:hAnsi="Times New Roman" w:cs="Times New Roman"/>
          <w:sz w:val="24"/>
          <w:szCs w:val="24"/>
          <w:lang w:val="sr-Cyrl-CS"/>
        </w:rPr>
        <w:t xml:space="preserve"> «</w:t>
      </w:r>
      <w:r w:rsidRPr="007F3119">
        <w:rPr>
          <w:rFonts w:ascii="Times New Roman" w:hAnsi="Times New Roman" w:cs="Times New Roman"/>
          <w:sz w:val="24"/>
          <w:szCs w:val="24"/>
        </w:rPr>
        <w:t>МИЛЕТА ПРОТИЋ</w:t>
      </w:r>
      <w:r w:rsidRPr="007F3119">
        <w:rPr>
          <w:rFonts w:ascii="Times New Roman" w:hAnsi="Times New Roman" w:cs="Times New Roman"/>
          <w:sz w:val="24"/>
          <w:szCs w:val="24"/>
          <w:lang w:val="sr-Cyrl-CS"/>
        </w:rPr>
        <w:t>»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B550F" w:rsidRDefault="00554AD3" w:rsidP="00BB550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61312" from="130.35pt,12.55pt" to="194.7pt,12.55pt"/>
        </w:pict>
      </w:r>
      <w:r w:rsidR="00BB550F" w:rsidRPr="007F3119">
        <w:rPr>
          <w:rFonts w:ascii="Times New Roman" w:hAnsi="Times New Roman" w:cs="Times New Roman"/>
          <w:sz w:val="24"/>
          <w:szCs w:val="24"/>
        </w:rPr>
        <w:tab/>
      </w:r>
      <w:r w:rsidR="00BB550F" w:rsidRPr="007F3119">
        <w:rPr>
          <w:rFonts w:ascii="Times New Roman" w:hAnsi="Times New Roman" w:cs="Times New Roman"/>
          <w:sz w:val="24"/>
          <w:szCs w:val="24"/>
        </w:rPr>
        <w:tab/>
        <w:t xml:space="preserve"> Дел.бр</w:t>
      </w:r>
      <w:r w:rsidR="00BB550F" w:rsidRPr="007F311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4479">
        <w:rPr>
          <w:rFonts w:ascii="Times New Roman" w:hAnsi="Times New Roman" w:cs="Times New Roman"/>
          <w:sz w:val="24"/>
          <w:szCs w:val="24"/>
          <w:lang w:val="sr-Cyrl-CS"/>
        </w:rPr>
        <w:t xml:space="preserve">152/18 </w:t>
      </w:r>
    </w:p>
    <w:p w:rsidR="00BB550F" w:rsidRPr="00AF4479" w:rsidRDefault="00554AD3" w:rsidP="00BB550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flip:y;z-index:251662336" from="128.15pt,10.75pt" to="192.5pt,10.75pt"/>
        </w:pict>
      </w:r>
      <w:r w:rsidR="00BB550F" w:rsidRPr="007F3119">
        <w:rPr>
          <w:rFonts w:ascii="Times New Roman" w:hAnsi="Times New Roman" w:cs="Times New Roman"/>
          <w:sz w:val="24"/>
          <w:szCs w:val="24"/>
        </w:rPr>
        <w:tab/>
      </w:r>
      <w:r w:rsidR="00BB550F" w:rsidRPr="007F3119">
        <w:rPr>
          <w:rFonts w:ascii="Times New Roman" w:hAnsi="Times New Roman" w:cs="Times New Roman"/>
          <w:sz w:val="24"/>
          <w:szCs w:val="24"/>
        </w:rPr>
        <w:tab/>
        <w:t xml:space="preserve"> Датум</w:t>
      </w:r>
      <w:r w:rsidR="00BB550F" w:rsidRPr="007F3119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AF4479">
        <w:rPr>
          <w:rFonts w:ascii="Times New Roman" w:hAnsi="Times New Roman" w:cs="Times New Roman"/>
          <w:sz w:val="24"/>
          <w:szCs w:val="24"/>
          <w:lang/>
        </w:rPr>
        <w:t>10.04.2018.</w:t>
      </w:r>
    </w:p>
    <w:p w:rsidR="00BB550F" w:rsidRPr="007F3119" w:rsidRDefault="00BB550F" w:rsidP="00BB5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119">
        <w:rPr>
          <w:rFonts w:ascii="Times New Roman" w:hAnsi="Times New Roman" w:cs="Times New Roman"/>
          <w:sz w:val="24"/>
          <w:szCs w:val="24"/>
        </w:rPr>
        <w:tab/>
      </w:r>
      <w:r w:rsidRPr="007F3119">
        <w:rPr>
          <w:rFonts w:ascii="Times New Roman" w:hAnsi="Times New Roman" w:cs="Times New Roman"/>
          <w:sz w:val="24"/>
          <w:szCs w:val="24"/>
        </w:rPr>
        <w:tab/>
        <w:t xml:space="preserve"> 21424 Товаришево</w:t>
      </w:r>
    </w:p>
    <w:p w:rsidR="00BB550F" w:rsidRPr="007F3119" w:rsidRDefault="00BB550F" w:rsidP="00BB5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119">
        <w:rPr>
          <w:rFonts w:ascii="Times New Roman" w:hAnsi="Times New Roman" w:cs="Times New Roman"/>
          <w:sz w:val="24"/>
          <w:szCs w:val="24"/>
        </w:rPr>
        <w:tab/>
      </w:r>
      <w:r w:rsidRPr="007F3119">
        <w:rPr>
          <w:rFonts w:ascii="Times New Roman" w:hAnsi="Times New Roman" w:cs="Times New Roman"/>
          <w:sz w:val="24"/>
          <w:szCs w:val="24"/>
        </w:rPr>
        <w:tab/>
        <w:t xml:space="preserve"> Маршала Тита 62</w:t>
      </w:r>
    </w:p>
    <w:p w:rsidR="00BB550F" w:rsidRPr="007F3119" w:rsidRDefault="00BB550F" w:rsidP="00BB55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119">
        <w:rPr>
          <w:rFonts w:ascii="Times New Roman" w:hAnsi="Times New Roman" w:cs="Times New Roman"/>
          <w:sz w:val="24"/>
          <w:szCs w:val="24"/>
        </w:rPr>
        <w:tab/>
      </w:r>
      <w:r w:rsidRPr="007F3119">
        <w:rPr>
          <w:rFonts w:ascii="Times New Roman" w:hAnsi="Times New Roman" w:cs="Times New Roman"/>
          <w:sz w:val="24"/>
          <w:szCs w:val="24"/>
        </w:rPr>
        <w:tab/>
        <w:t xml:space="preserve"> Тел./Фаx. 021/ 758</w:t>
      </w:r>
      <w:r w:rsidRPr="007F311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7F3119">
        <w:rPr>
          <w:rFonts w:ascii="Times New Roman" w:hAnsi="Times New Roman" w:cs="Times New Roman"/>
          <w:sz w:val="24"/>
          <w:szCs w:val="24"/>
        </w:rPr>
        <w:t>006</w:t>
      </w:r>
    </w:p>
    <w:p w:rsidR="00BB550F" w:rsidRDefault="00BB550F" w:rsidP="00901572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119.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Pr="00BB550F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162.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("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BB55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гласник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Pr="00BB550F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BB550F">
        <w:rPr>
          <w:rFonts w:ascii="Times New Roman" w:hAnsi="Times New Roman" w:cs="Times New Roman"/>
          <w:sz w:val="24"/>
          <w:szCs w:val="24"/>
        </w:rPr>
        <w:t xml:space="preserve">. 88/2017)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84. став 1 тачка 1.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BB55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143/18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27.03.2018.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ОШ „Милета Протић“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10.04.2018. године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550F">
        <w:rPr>
          <w:rFonts w:ascii="Times New Roman" w:hAnsi="Times New Roman" w:cs="Times New Roman"/>
          <w:b/>
          <w:bCs/>
          <w:sz w:val="36"/>
          <w:szCs w:val="36"/>
        </w:rPr>
        <w:t>ПРАВИЛНИК </w:t>
      </w:r>
    </w:p>
    <w:p w:rsidR="00BB550F" w:rsidRDefault="00BB550F" w:rsidP="00BB55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0F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BB550F">
        <w:rPr>
          <w:rFonts w:ascii="Times New Roman" w:hAnsi="Times New Roman" w:cs="Times New Roman"/>
          <w:b/>
          <w:bCs/>
          <w:sz w:val="28"/>
          <w:szCs w:val="28"/>
        </w:rPr>
        <w:t>О ДИСЦИПЛИНСКОЈ И МАТЕРИЈАЛНОЈ ОДГОВОРНОСТИ ЗАПОСЛЕНИХ</w:t>
      </w:r>
    </w:p>
    <w:p w:rsidR="00BB550F" w:rsidRDefault="00BB550F" w:rsidP="00BB550F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50F" w:rsidRPr="00BB550F" w:rsidRDefault="00BB550F" w:rsidP="00BB550F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Опште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одредбе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>: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одговорност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евиденција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мерама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материјална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B550F" w:rsidRPr="00BB550F" w:rsidRDefault="00BB550F" w:rsidP="00BB550F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Статутом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Одговорност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запослених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>: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550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лакшу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утврђену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550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550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550F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материјалну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Теже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обавезе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B550F">
        <w:rPr>
          <w:rFonts w:ascii="Times New Roman" w:hAnsi="Times New Roman" w:cs="Times New Roman"/>
          <w:sz w:val="24"/>
          <w:szCs w:val="24"/>
        </w:rPr>
        <w:t>: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извршење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кривичног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подстрекавање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алкохолних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пића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деце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непријављивање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подстрекавање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наркотичког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психоактивне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супстанце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омогућавање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непријављивање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набавке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употребе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оружја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наплаћивање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припреме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оцењивања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полагања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испита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долазак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припитом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пијаном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употреба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алкохола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опојних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средстава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неоправдано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најмање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узастопна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неовлашћена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исправи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неспровођење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безбедности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деце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уништење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оштећење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скривање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обрасца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исправе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одбијање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резултата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ученицима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заступницима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одбијање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увид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надзор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заступнику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неовлашћено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присвајање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туђих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незаконит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радњи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онемогућава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неизвршавање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несавесно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неблаговремено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налога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злоупотреба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незаконито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располагање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школским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предшколске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опремом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>;</w:t>
      </w:r>
    </w:p>
    <w:p w:rsidR="00BB550F" w:rsidRPr="00BB550F" w:rsidRDefault="00BB550F" w:rsidP="00BC575E">
      <w:pPr>
        <w:pStyle w:val="NoSpacing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Лакше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обавеза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Лакше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B550F">
        <w:rPr>
          <w:rFonts w:ascii="Times New Roman" w:hAnsi="Times New Roman" w:cs="Times New Roman"/>
          <w:sz w:val="24"/>
          <w:szCs w:val="24"/>
        </w:rPr>
        <w:t>: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неблаговремени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долазак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одлазак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неоправдано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недозвољено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напуштање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времена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неоправдан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изостанак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радна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неоправдано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C575E">
        <w:rPr>
          <w:rFonts w:ascii="Times New Roman" w:hAnsi="Times New Roman" w:cs="Times New Roman"/>
          <w:sz w:val="24"/>
          <w:szCs w:val="24"/>
          <w:lang/>
        </w:rPr>
        <w:t>два (2)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спречености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доласка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посао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неоправдано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неодржавање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појединих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образовно</w:t>
      </w:r>
      <w:r w:rsidRPr="00BB5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васпитног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неуредно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неажурно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вођење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педагошке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евиденције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непријављивање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неблаговремено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пријављивање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апаратима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инсталацијама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средствима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одбијање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сарадње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радницима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непреношење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млађе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приправнике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неуљудно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недолично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ометање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обављање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необавештавање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пропустима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BB550F" w:rsidRPr="009A6FE5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настанка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</w:t>
      </w:r>
      <w:r w:rsidR="009A6FE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550F">
        <w:rPr>
          <w:rFonts w:ascii="Times New Roman" w:hAnsi="Times New Roman" w:cs="Times New Roman"/>
          <w:sz w:val="24"/>
          <w:szCs w:val="24"/>
        </w:rPr>
        <w:t>,</w:t>
      </w:r>
    </w:p>
    <w:p w:rsidR="009A6FE5" w:rsidRPr="00BB550F" w:rsidRDefault="009A6FE5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било каква употреба мобилних телефона у време часа, седница одељенских и наставничких већа, родитељских састанака и сл.</w:t>
      </w:r>
      <w:r w:rsidR="00AF4479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B550F" w:rsidRPr="00BB550F" w:rsidRDefault="00BB550F" w:rsidP="00BC575E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</w:p>
    <w:p w:rsidR="00BB550F" w:rsidRPr="00BB550F" w:rsidRDefault="00BB550F" w:rsidP="00BB55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забране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дискриминација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дискриминаторско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прикривен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неоправдано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неједнако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искључивање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ограничавање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првенства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њихових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блиска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отворен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прикривен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заснива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прецима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држављанству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статусу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мигранта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расељеног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националној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припадности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етничком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пореклу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језику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верским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убеђењима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идентитету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сексуалној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оријентацији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имовном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социјалном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културном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пореклу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рођењу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генетским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особеностима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здравственом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сметњи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инвалидитету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брачном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породичном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статусу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осуђиваности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старосном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изгледу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чланству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политичким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синдикалним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организацијама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претпостављеним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својствима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дискриминације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дискриминацијом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посебне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уведене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постизања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равноправности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заштите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напретка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налазе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неједнаком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положају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посумња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дискриминаторно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7.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психичко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социјално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сексуално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дигитално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злостављање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занемаривање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подразумева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једанпут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понављаног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вербалног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невербалног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развоја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Занемаривање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немарно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пропуштање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обезбеди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знаци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злостављања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занемаривања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одмах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подноси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физичко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кажњавање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стварног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потенцијалног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телесног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повређивања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насилно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одраслом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тренутног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психичког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емоционалног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социјалним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искључивање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вршњака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различитих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узнемирава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приморава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учешће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схвата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развојно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дорастао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проституцију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порнографију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сексуалне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експлоатације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дигиталним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злостављањем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сматра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злоупотреба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комуникационих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угрожавање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остварује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електронском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поштом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смс</w:t>
      </w:r>
      <w:r w:rsidRPr="00BB5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ммс</w:t>
      </w:r>
      <w:r w:rsidRPr="00BB5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путем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веб</w:t>
      </w:r>
      <w:r w:rsidRPr="00BB55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сајта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(w</w:t>
      </w:r>
      <w:r>
        <w:rPr>
          <w:rFonts w:ascii="Times New Roman" w:hAnsi="Times New Roman" w:cs="Times New Roman"/>
          <w:sz w:val="24"/>
          <w:szCs w:val="24"/>
        </w:rPr>
        <w:t>еб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четовањем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укључивањем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форуме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социјалне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мреже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облицима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дигиталне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комуникације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насиља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злостављања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занемаривања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почињен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установа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пријављује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8.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Забрањено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родитеља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трећег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родитељу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законском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детета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одраслом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вређа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углед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достојанство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предузме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одговарајуће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оквиру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9.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забрањено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страначко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деловање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коришћење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простора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сврхе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поступак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Pr="00BB550F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садржи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опис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доказе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указују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извршење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дужан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изјасни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наводе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осам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закључка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саслушан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усмено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одбрану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расправу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писмену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одбрану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Изузетно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расправа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одржати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расправу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уредно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позван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јаван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случајевима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ослобађа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обуставља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заступнику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Удаљење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рада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11.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удаљује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тач</w:t>
      </w:r>
      <w:r w:rsidRPr="00BB550F">
        <w:rPr>
          <w:rFonts w:ascii="Times New Roman" w:hAnsi="Times New Roman" w:cs="Times New Roman"/>
          <w:sz w:val="24"/>
          <w:szCs w:val="24"/>
        </w:rPr>
        <w:t xml:space="preserve">. 1)-4), 6), 9)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17)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Pr="00BB550F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окончања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васпитања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Дисциплинске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мере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Pr="00BB550F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. 9.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удаљење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тежу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изрећи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20%-35%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исплаћене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једанпут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привремено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удаљење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Pr="00BB550F">
        <w:rPr>
          <w:rFonts w:ascii="Times New Roman" w:hAnsi="Times New Roman" w:cs="Times New Roman"/>
          <w:sz w:val="24"/>
          <w:szCs w:val="24"/>
        </w:rPr>
        <w:t xml:space="preserve">. 6, 7.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тач</w:t>
      </w:r>
      <w:r w:rsidRPr="00BB550F">
        <w:rPr>
          <w:rFonts w:ascii="Times New Roman" w:hAnsi="Times New Roman" w:cs="Times New Roman"/>
          <w:sz w:val="24"/>
          <w:szCs w:val="24"/>
        </w:rPr>
        <w:t xml:space="preserve">. 1)-7)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пријема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коначног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тач</w:t>
      </w:r>
      <w:r w:rsidRPr="00BB550F">
        <w:rPr>
          <w:rFonts w:ascii="Times New Roman" w:hAnsi="Times New Roman" w:cs="Times New Roman"/>
          <w:sz w:val="24"/>
          <w:szCs w:val="24"/>
        </w:rPr>
        <w:t xml:space="preserve">. 8)-18)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удаљење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престанка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наведене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свесним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нехатом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циљу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прибављања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себи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противправне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имовинске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користи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лакшу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опомена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новчана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висини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20%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исплаћене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трајању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13.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изрицању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имајући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тежину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последице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његово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понашање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олакшавајуће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отежавајуће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околности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Застарелост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покретања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вођења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дисциплинског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C575E" w:rsidRPr="00BC575E" w:rsidRDefault="00BC575E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14.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Покретање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застарева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сазнања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учиниоца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</w:t>
      </w:r>
      <w:r w:rsidRPr="00BB550F">
        <w:rPr>
          <w:rFonts w:ascii="Times New Roman" w:hAnsi="Times New Roman" w:cs="Times New Roman"/>
          <w:sz w:val="24"/>
          <w:szCs w:val="24"/>
        </w:rPr>
        <w:t xml:space="preserve">. 6.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покретање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застарева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повреда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забране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Вођење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застарева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месеци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покретања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Застарелост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због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одсуства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разлога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заштита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запосленог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C575E" w:rsidRPr="00BC575E" w:rsidRDefault="00BC575E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Ш</w:t>
      </w:r>
      <w:r w:rsidR="00BB550F">
        <w:rPr>
          <w:rFonts w:ascii="Times New Roman" w:hAnsi="Times New Roman" w:cs="Times New Roman"/>
          <w:sz w:val="24"/>
          <w:szCs w:val="24"/>
        </w:rPr>
        <w:t>колски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одбор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дужан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је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одлучи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по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жалби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у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року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15 </w:t>
      </w:r>
      <w:r w:rsidR="00BB550F">
        <w:rPr>
          <w:rFonts w:ascii="Times New Roman" w:hAnsi="Times New Roman" w:cs="Times New Roman"/>
          <w:sz w:val="24"/>
          <w:szCs w:val="24"/>
        </w:rPr>
        <w:t>дана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дана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достављања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жалбе</w:t>
      </w:r>
      <w:r w:rsidR="00BB550F"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Ш</w:t>
      </w:r>
      <w:r w:rsidR="00BB550F">
        <w:rPr>
          <w:rFonts w:ascii="Times New Roman" w:hAnsi="Times New Roman" w:cs="Times New Roman"/>
          <w:sz w:val="24"/>
          <w:szCs w:val="24"/>
        </w:rPr>
        <w:t>колски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одбор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решењем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ће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одбацити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жалбу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, </w:t>
      </w:r>
      <w:r w:rsidR="00BB550F">
        <w:rPr>
          <w:rFonts w:ascii="Times New Roman" w:hAnsi="Times New Roman" w:cs="Times New Roman"/>
          <w:sz w:val="24"/>
          <w:szCs w:val="24"/>
        </w:rPr>
        <w:t>уколико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је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неблаговремена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, </w:t>
      </w:r>
      <w:r w:rsidR="00BB550F">
        <w:rPr>
          <w:rFonts w:ascii="Times New Roman" w:hAnsi="Times New Roman" w:cs="Times New Roman"/>
          <w:sz w:val="24"/>
          <w:szCs w:val="24"/>
        </w:rPr>
        <w:t>недопуштена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или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изјављена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стране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неовлашћеног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лица</w:t>
      </w:r>
      <w:r w:rsidR="00BB550F"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Ш</w:t>
      </w:r>
      <w:r w:rsidR="00BB550F">
        <w:rPr>
          <w:rFonts w:ascii="Times New Roman" w:hAnsi="Times New Roman" w:cs="Times New Roman"/>
          <w:sz w:val="24"/>
          <w:szCs w:val="24"/>
        </w:rPr>
        <w:t>колски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одбор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ће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решењем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одбити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жалбу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када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утврди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је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поступак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доношења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решења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правилно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спроведен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и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да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је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решење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на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закону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засновано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, </w:t>
      </w:r>
      <w:r w:rsidR="00BB550F">
        <w:rPr>
          <w:rFonts w:ascii="Times New Roman" w:hAnsi="Times New Roman" w:cs="Times New Roman"/>
          <w:sz w:val="24"/>
          <w:szCs w:val="24"/>
        </w:rPr>
        <w:t>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жалба</w:t>
      </w:r>
      <w:r w:rsidR="00BB550F"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BB550F">
        <w:rPr>
          <w:rFonts w:ascii="Times New Roman" w:hAnsi="Times New Roman" w:cs="Times New Roman"/>
          <w:sz w:val="24"/>
          <w:szCs w:val="24"/>
        </w:rPr>
        <w:t>неоснована</w:t>
      </w:r>
      <w:r w:rsidR="00BB550F"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7C375E">
        <w:rPr>
          <w:rFonts w:ascii="Times New Roman" w:hAnsi="Times New Roman" w:cs="Times New Roman"/>
          <w:sz w:val="24"/>
          <w:szCs w:val="24"/>
        </w:rPr>
        <w:t xml:space="preserve"> 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првостепеном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чињенице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непотпуно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погрешно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водило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рачуна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побијаног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нејасна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противречности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образложењем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поништити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првостепено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вратити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поновни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жалбу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="007C3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школски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одлучи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жалби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задовољан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другостепеном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надлежном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истека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односно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достављања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побија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коначно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тужбом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обухватити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првостепено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другостепено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Евиденција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изреченим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дисциплинским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мерама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16.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евиденцију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мерама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изреченим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</w:t>
      </w:r>
      <w:r w:rsidR="00BC575E">
        <w:rPr>
          <w:rFonts w:ascii="Times New Roman" w:hAnsi="Times New Roman" w:cs="Times New Roman"/>
          <w:sz w:val="24"/>
          <w:szCs w:val="24"/>
          <w:lang/>
        </w:rPr>
        <w:t>ла</w:t>
      </w:r>
      <w:r>
        <w:rPr>
          <w:rFonts w:ascii="Times New Roman" w:hAnsi="Times New Roman" w:cs="Times New Roman"/>
          <w:sz w:val="24"/>
          <w:szCs w:val="24"/>
        </w:rPr>
        <w:t>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заштита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података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C375E" w:rsidRPr="007C375E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Материјална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одговорност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запосленог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17.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нанесе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вези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непажњом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проузроковало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више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крајњом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непажњом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утврдити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удео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сваког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учињеној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запослени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одговарати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солидарно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утврђивања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покреће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спроведеном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утврђеној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доноси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оглашава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насталу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обавезује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надокнади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одређује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надокнаде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донети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решење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делимично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потпуности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ослобађа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обуставити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поступак</w:t>
      </w:r>
      <w:r w:rsidRPr="00BB55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складу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правилима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општег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поступка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делимично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ослободити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накнаде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уколико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проузрокована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намерно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штету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примењују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одредбе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којим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уређују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облигациони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односи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Завршне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одредбе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18.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допуне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врше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поступку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прописаном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његово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доношење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Pr="00BB550F">
        <w:rPr>
          <w:rFonts w:ascii="Times New Roman" w:hAnsi="Times New Roman" w:cs="Times New Roman"/>
          <w:b/>
          <w:bCs/>
          <w:sz w:val="24"/>
          <w:szCs w:val="24"/>
        </w:rPr>
        <w:t xml:space="preserve"> 20.</w:t>
      </w: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објављивања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огласној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Ступањем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снагу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овог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престаје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важи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Правилник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дисциплинској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материјалној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одговорности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запослених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BB55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304/10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16.09.2010.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Pr="00BB550F">
        <w:rPr>
          <w:rFonts w:ascii="Times New Roman" w:hAnsi="Times New Roman" w:cs="Times New Roman"/>
          <w:sz w:val="24"/>
          <w:szCs w:val="24"/>
        </w:rPr>
        <w:t>.</w:t>
      </w:r>
    </w:p>
    <w:p w:rsid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B550F" w:rsidRPr="00BB550F" w:rsidRDefault="00BB550F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96C7E" w:rsidRDefault="00396C7E" w:rsidP="00600565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BB550F" w:rsidRPr="00600565" w:rsidRDefault="00BB550F" w:rsidP="006005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  <w:r w:rsidRPr="00BB550F">
        <w:rPr>
          <w:rFonts w:ascii="Times New Roman" w:hAnsi="Times New Roman" w:cs="Times New Roman"/>
          <w:sz w:val="24"/>
          <w:szCs w:val="24"/>
        </w:rPr>
        <w:t xml:space="preserve"> </w:t>
      </w:r>
      <w:r w:rsidR="00600565">
        <w:rPr>
          <w:rFonts w:ascii="Times New Roman" w:hAnsi="Times New Roman" w:cs="Times New Roman"/>
          <w:sz w:val="24"/>
          <w:szCs w:val="24"/>
        </w:rPr>
        <w:t>ШКОЛСКОГ ОДБОРА</w:t>
      </w:r>
    </w:p>
    <w:p w:rsidR="00BB550F" w:rsidRPr="00BB550F" w:rsidRDefault="00BB550F" w:rsidP="006005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BB550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B550F" w:rsidRPr="00600565" w:rsidRDefault="00600565" w:rsidP="006005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Снежана Поповић</w:t>
      </w:r>
    </w:p>
    <w:p w:rsidR="007C375E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96C7E" w:rsidRDefault="00396C7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96C7E" w:rsidRDefault="00396C7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96C7E" w:rsidRDefault="00396C7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B550F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Јавно објављено на огласној табли дана 17.04.2018. године, ступио на снагу 26.04.2018. године.</w:t>
      </w:r>
    </w:p>
    <w:p w:rsidR="007C375E" w:rsidRDefault="007C375E" w:rsidP="00BB550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7C375E" w:rsidRDefault="007C375E" w:rsidP="007C375E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Секретар школе,</w:t>
      </w:r>
    </w:p>
    <w:p w:rsidR="007C375E" w:rsidRDefault="007C375E" w:rsidP="007C375E">
      <w:pPr>
        <w:pStyle w:val="NoSpacing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</w:t>
      </w:r>
    </w:p>
    <w:p w:rsidR="007C375E" w:rsidRPr="007C375E" w:rsidRDefault="007C375E" w:rsidP="007C375E">
      <w:pPr>
        <w:pStyle w:val="NoSpacing"/>
        <w:jc w:val="right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i/>
          <w:noProof/>
          <w:sz w:val="24"/>
          <w:szCs w:val="24"/>
          <w:lang/>
        </w:rPr>
        <w:t>/</w:t>
      </w:r>
      <w:r>
        <w:rPr>
          <w:rFonts w:ascii="Times New Roman" w:hAnsi="Times New Roman" w:cs="Times New Roman"/>
          <w:noProof/>
          <w:sz w:val="24"/>
          <w:szCs w:val="24"/>
          <w:lang/>
        </w:rPr>
        <w:t>Александра Денић/</w:t>
      </w:r>
    </w:p>
    <w:sectPr w:rsidR="007C375E" w:rsidRPr="007C375E" w:rsidSect="006B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61F"/>
    <w:multiLevelType w:val="hybridMultilevel"/>
    <w:tmpl w:val="02C489F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1D3"/>
    <w:multiLevelType w:val="hybridMultilevel"/>
    <w:tmpl w:val="0A5EF544"/>
    <w:lvl w:ilvl="0" w:tplc="FAF887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185"/>
        </w:tabs>
        <w:ind w:left="-18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535"/>
        </w:tabs>
        <w:ind w:left="5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55"/>
        </w:tabs>
        <w:ind w:left="12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975"/>
        </w:tabs>
        <w:ind w:left="19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5"/>
        </w:tabs>
        <w:ind w:left="34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4135"/>
        </w:tabs>
        <w:ind w:left="41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855"/>
        </w:tabs>
        <w:ind w:left="4855" w:hanging="360"/>
      </w:pPr>
      <w:rPr>
        <w:rFonts w:cs="Times New Roman"/>
      </w:rPr>
    </w:lvl>
  </w:abstractNum>
  <w:abstractNum w:abstractNumId="2">
    <w:nsid w:val="17C16A69"/>
    <w:multiLevelType w:val="hybridMultilevel"/>
    <w:tmpl w:val="E7A0A84C"/>
    <w:lvl w:ilvl="0" w:tplc="CB8EB5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7B18C7"/>
    <w:multiLevelType w:val="hybridMultilevel"/>
    <w:tmpl w:val="9C7A7496"/>
    <w:lvl w:ilvl="0" w:tplc="02420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D80B84"/>
    <w:multiLevelType w:val="hybridMultilevel"/>
    <w:tmpl w:val="B6BA9910"/>
    <w:lvl w:ilvl="0" w:tplc="75E2F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6776A9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FB7E4E"/>
    <w:multiLevelType w:val="hybridMultilevel"/>
    <w:tmpl w:val="1AA0CA24"/>
    <w:lvl w:ilvl="0" w:tplc="7ED66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237883"/>
    <w:multiLevelType w:val="hybridMultilevel"/>
    <w:tmpl w:val="10C2374A"/>
    <w:lvl w:ilvl="0" w:tplc="98D0FC0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071053"/>
    <w:multiLevelType w:val="hybridMultilevel"/>
    <w:tmpl w:val="ECC622FC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6443C1"/>
    <w:multiLevelType w:val="hybridMultilevel"/>
    <w:tmpl w:val="81309F9A"/>
    <w:lvl w:ilvl="0" w:tplc="59C6948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EA4DBD"/>
    <w:multiLevelType w:val="hybridMultilevel"/>
    <w:tmpl w:val="0CEC2EA6"/>
    <w:lvl w:ilvl="0" w:tplc="EA765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642DA3"/>
    <w:multiLevelType w:val="hybridMultilevel"/>
    <w:tmpl w:val="90D0D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523400"/>
    <w:multiLevelType w:val="hybridMultilevel"/>
    <w:tmpl w:val="688C413E"/>
    <w:lvl w:ilvl="0" w:tplc="C9CAE1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9C4D51"/>
    <w:multiLevelType w:val="hybridMultilevel"/>
    <w:tmpl w:val="A510EC98"/>
    <w:lvl w:ilvl="0" w:tplc="2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6617FA"/>
    <w:multiLevelType w:val="hybridMultilevel"/>
    <w:tmpl w:val="E048E522"/>
    <w:lvl w:ilvl="0" w:tplc="70EEC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F69C0"/>
    <w:multiLevelType w:val="hybridMultilevel"/>
    <w:tmpl w:val="9F18E9C2"/>
    <w:lvl w:ilvl="0" w:tplc="67E8B5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422524"/>
    <w:multiLevelType w:val="hybridMultilevel"/>
    <w:tmpl w:val="3A08D8D6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632520"/>
    <w:multiLevelType w:val="hybridMultilevel"/>
    <w:tmpl w:val="D97867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4724F"/>
    <w:multiLevelType w:val="hybridMultilevel"/>
    <w:tmpl w:val="03FC3494"/>
    <w:lvl w:ilvl="0" w:tplc="081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EA0184"/>
    <w:multiLevelType w:val="hybridMultilevel"/>
    <w:tmpl w:val="63E4A792"/>
    <w:lvl w:ilvl="0" w:tplc="9590545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3735FB"/>
    <w:multiLevelType w:val="hybridMultilevel"/>
    <w:tmpl w:val="C96A8F2E"/>
    <w:lvl w:ilvl="0" w:tplc="2F38C5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4A266D"/>
    <w:multiLevelType w:val="hybridMultilevel"/>
    <w:tmpl w:val="3CD4F63E"/>
    <w:lvl w:ilvl="0" w:tplc="943C33A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09A5D66"/>
    <w:multiLevelType w:val="hybridMultilevel"/>
    <w:tmpl w:val="77822324"/>
    <w:lvl w:ilvl="0" w:tplc="09705A8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696FA8"/>
    <w:multiLevelType w:val="hybridMultilevel"/>
    <w:tmpl w:val="8CC253D4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90338"/>
    <w:multiLevelType w:val="hybridMultilevel"/>
    <w:tmpl w:val="3BA46F0C"/>
    <w:lvl w:ilvl="0" w:tplc="F6E0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E623EB"/>
    <w:multiLevelType w:val="hybridMultilevel"/>
    <w:tmpl w:val="CA966BC4"/>
    <w:lvl w:ilvl="0" w:tplc="44EEE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9B670A"/>
    <w:multiLevelType w:val="hybridMultilevel"/>
    <w:tmpl w:val="B3787B30"/>
    <w:lvl w:ilvl="0" w:tplc="8E968E9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574545"/>
    <w:multiLevelType w:val="hybridMultilevel"/>
    <w:tmpl w:val="36E2F272"/>
    <w:lvl w:ilvl="0" w:tplc="B4E2D714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402A1"/>
    <w:multiLevelType w:val="hybridMultilevel"/>
    <w:tmpl w:val="5156C5A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650A7"/>
    <w:multiLevelType w:val="hybridMultilevel"/>
    <w:tmpl w:val="945618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815DD"/>
    <w:multiLevelType w:val="hybridMultilevel"/>
    <w:tmpl w:val="E8DA7E16"/>
    <w:lvl w:ilvl="0" w:tplc="19E83F12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0C2E20"/>
    <w:multiLevelType w:val="hybridMultilevel"/>
    <w:tmpl w:val="9FBC96C6"/>
    <w:lvl w:ilvl="0" w:tplc="7B2A91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13ABE"/>
    <w:multiLevelType w:val="hybridMultilevel"/>
    <w:tmpl w:val="8A708652"/>
    <w:lvl w:ilvl="0" w:tplc="A31CFEC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AA641CC"/>
    <w:multiLevelType w:val="hybridMultilevel"/>
    <w:tmpl w:val="C436E158"/>
    <w:lvl w:ilvl="0" w:tplc="241A0011">
      <w:start w:val="1"/>
      <w:numFmt w:val="decimal"/>
      <w:lvlText w:val="%1)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C844E08"/>
    <w:multiLevelType w:val="hybridMultilevel"/>
    <w:tmpl w:val="7ABAC4A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E5AB4"/>
    <w:multiLevelType w:val="hybridMultilevel"/>
    <w:tmpl w:val="DD8CE5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B23D2"/>
    <w:multiLevelType w:val="hybridMultilevel"/>
    <w:tmpl w:val="5DC4BED2"/>
    <w:lvl w:ilvl="0" w:tplc="594AC4C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E46E57"/>
    <w:multiLevelType w:val="hybridMultilevel"/>
    <w:tmpl w:val="C316D88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B24FC"/>
    <w:multiLevelType w:val="hybridMultilevel"/>
    <w:tmpl w:val="C4FC99A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4E6132"/>
    <w:multiLevelType w:val="hybridMultilevel"/>
    <w:tmpl w:val="02E4408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95CA7"/>
    <w:multiLevelType w:val="hybridMultilevel"/>
    <w:tmpl w:val="3BD6DA9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DF71D6"/>
    <w:multiLevelType w:val="hybridMultilevel"/>
    <w:tmpl w:val="E94C9270"/>
    <w:lvl w:ilvl="0" w:tplc="5992A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2"/>
  </w:num>
  <w:num w:numId="34">
    <w:abstractNumId w:val="26"/>
  </w:num>
  <w:num w:numId="35">
    <w:abstractNumId w:val="27"/>
  </w:num>
  <w:num w:numId="36">
    <w:abstractNumId w:val="33"/>
  </w:num>
  <w:num w:numId="37">
    <w:abstractNumId w:val="32"/>
  </w:num>
  <w:num w:numId="38">
    <w:abstractNumId w:val="2"/>
  </w:num>
  <w:num w:numId="39">
    <w:abstractNumId w:val="5"/>
  </w:num>
  <w:num w:numId="40">
    <w:abstractNumId w:val="7"/>
  </w:num>
  <w:num w:numId="41">
    <w:abstractNumId w:val="38"/>
  </w:num>
  <w:num w:numId="42">
    <w:abstractNumId w:val="0"/>
  </w:num>
  <w:num w:numId="43">
    <w:abstractNumId w:val="36"/>
  </w:num>
  <w:num w:numId="44">
    <w:abstractNumId w:val="28"/>
  </w:num>
  <w:num w:numId="45">
    <w:abstractNumId w:val="34"/>
  </w:num>
  <w:num w:numId="46">
    <w:abstractNumId w:val="16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2A41EF"/>
    <w:rsid w:val="002A41EF"/>
    <w:rsid w:val="0037776A"/>
    <w:rsid w:val="00396C7E"/>
    <w:rsid w:val="00554AD3"/>
    <w:rsid w:val="00600565"/>
    <w:rsid w:val="006B3E9E"/>
    <w:rsid w:val="007C375E"/>
    <w:rsid w:val="00901572"/>
    <w:rsid w:val="009A6FE5"/>
    <w:rsid w:val="00A12B57"/>
    <w:rsid w:val="00AF4479"/>
    <w:rsid w:val="00BB550F"/>
    <w:rsid w:val="00BC575E"/>
    <w:rsid w:val="00DC0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01572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01572"/>
    <w:pPr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01572"/>
    <w:pPr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57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15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01572"/>
    <w:rPr>
      <w:b/>
      <w:bCs/>
    </w:rPr>
  </w:style>
  <w:style w:type="paragraph" w:customStyle="1" w:styleId="naslov1">
    <w:name w:val="naslov1"/>
    <w:basedOn w:val="Normal"/>
    <w:rsid w:val="00901572"/>
    <w:pPr>
      <w:jc w:val="center"/>
    </w:pPr>
    <w:rPr>
      <w:b/>
      <w:bCs/>
      <w:sz w:val="24"/>
      <w:szCs w:val="24"/>
    </w:rPr>
  </w:style>
  <w:style w:type="paragraph" w:customStyle="1" w:styleId="clan">
    <w:name w:val="clan"/>
    <w:basedOn w:val="Normal"/>
    <w:rsid w:val="00901572"/>
    <w:pPr>
      <w:spacing w:before="240" w:beforeAutospacing="0" w:after="120" w:afterAutospacing="0"/>
      <w:jc w:val="center"/>
    </w:pPr>
    <w:rPr>
      <w:b/>
      <w:bCs/>
      <w:sz w:val="24"/>
      <w:szCs w:val="24"/>
    </w:rPr>
  </w:style>
  <w:style w:type="paragraph" w:customStyle="1" w:styleId="normalboldcentar">
    <w:name w:val="normalboldcentar"/>
    <w:basedOn w:val="Normal"/>
    <w:rsid w:val="00901572"/>
    <w:pPr>
      <w:jc w:val="center"/>
    </w:pPr>
    <w:rPr>
      <w:b/>
      <w:bCs/>
    </w:rPr>
  </w:style>
  <w:style w:type="paragraph" w:customStyle="1" w:styleId="normalprored">
    <w:name w:val="normalprored"/>
    <w:basedOn w:val="Normal"/>
    <w:rsid w:val="00901572"/>
    <w:pPr>
      <w:spacing w:before="0" w:beforeAutospacing="0" w:after="0" w:afterAutospacing="0"/>
    </w:pPr>
    <w:rPr>
      <w:sz w:val="26"/>
      <w:szCs w:val="26"/>
    </w:rPr>
  </w:style>
  <w:style w:type="paragraph" w:styleId="NormalWeb">
    <w:name w:val="Normal (Web)"/>
    <w:basedOn w:val="Normal"/>
    <w:uiPriority w:val="99"/>
    <w:rsid w:val="00901572"/>
    <w:rPr>
      <w:rFonts w:ascii="Times New Roman" w:hAnsi="Times New Roman" w:cs="Times New Roman"/>
      <w:sz w:val="24"/>
      <w:szCs w:val="24"/>
    </w:rPr>
  </w:style>
  <w:style w:type="character" w:customStyle="1" w:styleId="polje">
    <w:name w:val="polje"/>
    <w:rsid w:val="00901572"/>
  </w:style>
  <w:style w:type="character" w:customStyle="1" w:styleId="potpis-levo">
    <w:name w:val="potpis-levo"/>
    <w:rsid w:val="00901572"/>
  </w:style>
  <w:style w:type="paragraph" w:styleId="ListParagraph">
    <w:name w:val="List Paragraph"/>
    <w:basedOn w:val="Normal"/>
    <w:uiPriority w:val="34"/>
    <w:qFormat/>
    <w:rsid w:val="00901572"/>
    <w:pPr>
      <w:ind w:left="720"/>
      <w:contextualSpacing/>
    </w:pPr>
  </w:style>
  <w:style w:type="paragraph" w:styleId="NoSpacing">
    <w:name w:val="No Spacing"/>
    <w:uiPriority w:val="1"/>
    <w:qFormat/>
    <w:rsid w:val="00BB550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550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B550F"/>
    <w:rPr>
      <w:color w:val="0000FF"/>
      <w:u w:val="single"/>
    </w:rPr>
  </w:style>
  <w:style w:type="paragraph" w:customStyle="1" w:styleId="normal0">
    <w:name w:val="normal"/>
    <w:basedOn w:val="Normal"/>
    <w:rsid w:val="00BB550F"/>
    <w:rPr>
      <w:rFonts w:ascii="Times New Roman" w:hAnsi="Times New Roman" w:cs="Times New Roman"/>
      <w:sz w:val="24"/>
      <w:szCs w:val="24"/>
      <w:lang w:val="sr-Latn-CS" w:eastAsia="sr-Latn-CS"/>
    </w:rPr>
  </w:style>
  <w:style w:type="paragraph" w:customStyle="1" w:styleId="listparagraph0">
    <w:name w:val="listparagraph"/>
    <w:basedOn w:val="Normal"/>
    <w:rsid w:val="00BB550F"/>
    <w:rPr>
      <w:rFonts w:ascii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60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71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138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8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9031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1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932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8415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963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955681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75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11" w:color="BBBBBB"/>
                            <w:left w:val="single" w:sz="6" w:space="15" w:color="BBBBBB"/>
                            <w:bottom w:val="single" w:sz="6" w:space="11" w:color="BBBBBB"/>
                            <w:right w:val="single" w:sz="6" w:space="15" w:color="BBBBBB"/>
                          </w:divBdr>
                          <w:divsChild>
                            <w:div w:id="184289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9644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74F9-DC25-48EA-AF03-6C8CFFF8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 1</dc:creator>
  <cp:keywords/>
  <dc:description/>
  <cp:lastModifiedBy>Admin</cp:lastModifiedBy>
  <cp:revision>8</cp:revision>
  <cp:lastPrinted>2018-04-17T07:10:00Z</cp:lastPrinted>
  <dcterms:created xsi:type="dcterms:W3CDTF">2018-01-23T13:43:00Z</dcterms:created>
  <dcterms:modified xsi:type="dcterms:W3CDTF">2018-04-17T09:04:00Z</dcterms:modified>
</cp:coreProperties>
</file>